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64F0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247721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820" w:type="dxa"/>
              <w:tblInd w:w="1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2693"/>
              <w:gridCol w:w="3790"/>
              <w:gridCol w:w="1281"/>
              <w:gridCol w:w="1280"/>
            </w:tblGrid>
            <w:tr w:rsidR="00267F6A" w:rsidRPr="00267F6A" w:rsidTr="00C64000">
              <w:trPr>
                <w:trHeight w:val="300"/>
              </w:trPr>
              <w:tc>
                <w:tcPr>
                  <w:tcW w:w="98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C64000">
              <w:trPr>
                <w:trHeight w:val="315"/>
              </w:trPr>
              <w:tc>
                <w:tcPr>
                  <w:tcW w:w="98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C64000">
              <w:trPr>
                <w:trHeight w:val="390"/>
              </w:trPr>
              <w:tc>
                <w:tcPr>
                  <w:tcW w:w="98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C6400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C64000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8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C64000">
              <w:trPr>
                <w:trHeight w:val="915"/>
              </w:trPr>
              <w:tc>
                <w:tcPr>
                  <w:tcW w:w="9820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F14BB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ADMINISTRACION Y FINANZAS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C64000">
              <w:trPr>
                <w:trHeight w:val="480"/>
              </w:trPr>
              <w:tc>
                <w:tcPr>
                  <w:tcW w:w="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3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C64000">
              <w:trPr>
                <w:trHeight w:val="871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AD3F7B" w:rsidP="00F14BB1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OFICINA DE </w:t>
                  </w:r>
                  <w:r w:rsidR="00F14BB1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ADMINISTRACION Y FINANZAS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37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C64000" w:rsidP="00F14BB1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SECRETARIO TECNICO DE LAS AUTORIDADES DEL PROCEDIMIENTO ADMINISTRATIVO DISCIPLINARIO</w:t>
                  </w:r>
                </w:p>
              </w:tc>
              <w:tc>
                <w:tcPr>
                  <w:tcW w:w="12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C64000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8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F14BB1" w:rsidRPr="00F14B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OFICINA DE ADMINISTRACION Y FINANZAS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F14BB1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F14BB1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OFICINA DE ADMINISTRACION Y FINANZAS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C64000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C6400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2D7BD0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C64000" w:rsidRPr="00C6400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</w:t>
                  </w:r>
                  <w:r w:rsidR="002D7BD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2D7BD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2016”</w:t>
      </w:r>
      <w:r w:rsidR="006C57A4">
        <w:rPr>
          <w:rFonts w:ascii="Arial" w:hAnsi="Arial" w:cs="Arial"/>
          <w:b/>
          <w:highlight w:val="yellow"/>
          <w:u w:val="single"/>
        </w:rPr>
        <w:t xml:space="preserve"> - NOVIEMBRE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3444E3" w:rsidRPr="002B5858" w:rsidRDefault="003444E3" w:rsidP="003444E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2B5858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ITEM Nº 01.- SECRETARIO TÉCNICO DE LAS AUTORIDADES DEL PROCEDIMIENTO ADMINISTRATIVO DISCIPLINARIO</w:t>
      </w:r>
      <w:r w:rsidRPr="002B5858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3444E3" w:rsidRPr="002B5858" w:rsidRDefault="003444E3" w:rsidP="003444E3">
      <w:pPr>
        <w:ind w:right="31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3444E3" w:rsidRPr="002B5858" w:rsidRDefault="003444E3" w:rsidP="003444E3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2B5858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3444E3" w:rsidRPr="002B5858" w:rsidTr="000E3277">
        <w:trPr>
          <w:trHeight w:val="31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3444E3" w:rsidRPr="002B5858" w:rsidRDefault="003444E3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3444E3" w:rsidRPr="002B5858" w:rsidRDefault="003444E3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3444E3" w:rsidRPr="002B5858" w:rsidTr="000E3277">
        <w:trPr>
          <w:trHeight w:val="85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Experiencia  laboral general de ocho   (08) años   en el sector público o privado.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Dos (02)  años de experiencia laboral en  funciones equivalentes al puesto.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Dos (02) años de experiencia en el sector público en funciones equivalente o similar a las funciones del puesto.</w:t>
            </w:r>
          </w:p>
          <w:p w:rsidR="003444E3" w:rsidRPr="002B5858" w:rsidRDefault="003444E3" w:rsidP="000E3277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44E3" w:rsidRPr="002B5858" w:rsidTr="000E3277">
        <w:trPr>
          <w:trHeight w:val="674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Análisis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Organización de información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Trabajo en equipo 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Vocación de servicio 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Orientación a resultados</w:t>
            </w:r>
          </w:p>
        </w:tc>
      </w:tr>
      <w:tr w:rsidR="003444E3" w:rsidRPr="002B5858" w:rsidTr="000E3277">
        <w:trPr>
          <w:trHeight w:val="64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 nivel de estudios</w:t>
            </w:r>
          </w:p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Título profesional de abogado.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Colegiado, habilitado.</w:t>
            </w:r>
          </w:p>
          <w:p w:rsidR="003444E3" w:rsidRPr="002B5858" w:rsidRDefault="003444E3" w:rsidP="003444E3">
            <w:pPr>
              <w:numPr>
                <w:ilvl w:val="0"/>
                <w:numId w:val="11"/>
              </w:numPr>
              <w:ind w:left="355" w:hanging="283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Master en Administración </w:t>
            </w:r>
          </w:p>
          <w:p w:rsidR="003444E3" w:rsidRPr="002B5858" w:rsidRDefault="003444E3" w:rsidP="000E3277">
            <w:pPr>
              <w:ind w:left="72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44E3" w:rsidRPr="002B5858" w:rsidTr="000E3277">
        <w:trPr>
          <w:trHeight w:val="383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Cursos / Estudios de Especialización </w:t>
            </w:r>
          </w:p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3444E3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Curso y/o programas de especialización en gestión pública; </w:t>
            </w:r>
          </w:p>
          <w:p w:rsidR="003444E3" w:rsidRPr="002B5858" w:rsidRDefault="003444E3" w:rsidP="003444E3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Gestión de las contrataciones y/o </w:t>
            </w:r>
          </w:p>
          <w:p w:rsidR="003444E3" w:rsidRPr="002B5858" w:rsidRDefault="003444E3" w:rsidP="003444E3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Derecho administrativo.</w:t>
            </w:r>
          </w:p>
          <w:p w:rsidR="003444E3" w:rsidRPr="002B5858" w:rsidRDefault="003444E3" w:rsidP="000E3277">
            <w:pPr>
              <w:ind w:left="360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444E3" w:rsidRPr="002B5858" w:rsidTr="000E3277">
        <w:trPr>
          <w:trHeight w:val="383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Conocimiento para el puesto y/o cargo 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3444E3">
            <w:pPr>
              <w:numPr>
                <w:ilvl w:val="0"/>
                <w:numId w:val="13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B5858">
              <w:rPr>
                <w:rFonts w:ascii="Arial" w:hAnsi="Arial" w:cs="Arial"/>
                <w:sz w:val="20"/>
                <w:szCs w:val="20"/>
              </w:rPr>
              <w:t xml:space="preserve"> Procedimiento sancionador, Sistemas Administrativos, normatividad de SERVIR.</w:t>
            </w:r>
          </w:p>
        </w:tc>
      </w:tr>
    </w:tbl>
    <w:p w:rsidR="003444E3" w:rsidRPr="002B5858" w:rsidRDefault="003444E3" w:rsidP="003444E3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3444E3" w:rsidRPr="002B5858" w:rsidRDefault="003444E3" w:rsidP="003444E3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3444E3" w:rsidRPr="002B5858" w:rsidRDefault="003444E3" w:rsidP="003444E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2B5858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3444E3" w:rsidRPr="002B5858" w:rsidRDefault="003444E3" w:rsidP="003444E3">
      <w:pPr>
        <w:contextualSpacing/>
        <w:rPr>
          <w:rFonts w:ascii="Arial" w:hAnsi="Arial" w:cs="Arial"/>
          <w:sz w:val="20"/>
          <w:szCs w:val="20"/>
        </w:rPr>
      </w:pPr>
      <w:r w:rsidRPr="002B5858">
        <w:rPr>
          <w:rFonts w:ascii="Arial" w:hAnsi="Arial" w:cs="Arial"/>
          <w:sz w:val="20"/>
          <w:szCs w:val="20"/>
        </w:rPr>
        <w:t xml:space="preserve">Principales funciones a desarrollar: </w:t>
      </w:r>
    </w:p>
    <w:p w:rsidR="003444E3" w:rsidRPr="002B5858" w:rsidRDefault="003444E3" w:rsidP="003444E3">
      <w:pPr>
        <w:contextualSpacing/>
        <w:rPr>
          <w:rFonts w:ascii="Arial" w:hAnsi="Arial" w:cs="Arial"/>
          <w:sz w:val="20"/>
          <w:szCs w:val="20"/>
        </w:rPr>
      </w:pP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Efectuar la precalificación de las presuntas faltas administrativas para emitir los informes correspondientes.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Apoyar a las autoridades del PAD durante todo el procedimiento, documentar la actividad probatoria, elaborar proyectos de resolución o acto expreso de inicio del PAD.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ind w:left="714" w:hanging="357"/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Declarar “no ha lugar a trámite” una denuncia o un reporte, cuando corresponda.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Iniciar de oficio, las investigaciones correspondientes ante la presunta comisión de una falta.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Recibir y tramitar las denuncias y los informes de control relacionados con el procedimiento administrativo disciplinario para iniciar las indagaciones que correspondan.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Proponer, cuando corresponda, medidas cautelares que otorguen adecuada tutela a los bienes que puedan estar en peligro durante un PAD.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ind w:left="714" w:hanging="357"/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Administrar y custodiar los expedientes administrativos del PAD.</w:t>
      </w:r>
    </w:p>
    <w:p w:rsidR="003444E3" w:rsidRPr="002B5858" w:rsidRDefault="003444E3" w:rsidP="003444E3">
      <w:pPr>
        <w:pStyle w:val="Prrafodelista"/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Dirigir y/o realizar las acciones necesarias para el cumplimiento de sus funciones.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Requerir información y/o documentación a las entidades, servidores y ex servidores civiles de la entidad o de otras entidades como parte del PAD.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Brindar una respuesta a los denunciantes de faltas disciplinarias sobre los resultados de sus denuncias.</w:t>
      </w:r>
    </w:p>
    <w:p w:rsidR="003444E3" w:rsidRPr="002B5858" w:rsidRDefault="003444E3" w:rsidP="003444E3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color w:val="000000"/>
          <w:sz w:val="20"/>
          <w:szCs w:val="20"/>
          <w:lang w:eastAsia="es-PE"/>
        </w:rPr>
      </w:pPr>
      <w:r w:rsidRPr="002B5858">
        <w:rPr>
          <w:rFonts w:ascii="Arial" w:hAnsi="Arial" w:cs="Arial"/>
          <w:color w:val="000000"/>
          <w:sz w:val="20"/>
          <w:szCs w:val="20"/>
          <w:lang w:eastAsia="es-PE"/>
        </w:rPr>
        <w:t>Otras funciones asignadas por la jefatura inmediata, relacionadas a la misión del puesto.</w:t>
      </w:r>
    </w:p>
    <w:p w:rsidR="003444E3" w:rsidRPr="002B5858" w:rsidRDefault="003444E3" w:rsidP="003444E3">
      <w:pPr>
        <w:jc w:val="both"/>
        <w:rPr>
          <w:rFonts w:ascii="Arial" w:hAnsi="Arial" w:cs="Arial"/>
          <w:sz w:val="20"/>
          <w:szCs w:val="20"/>
        </w:rPr>
      </w:pPr>
    </w:p>
    <w:p w:rsidR="003444E3" w:rsidRPr="002B5858" w:rsidRDefault="003444E3" w:rsidP="003444E3">
      <w:pPr>
        <w:ind w:left="1440" w:right="310" w:hanging="1440"/>
        <w:jc w:val="both"/>
        <w:rPr>
          <w:rFonts w:ascii="Arial" w:hAnsi="Arial" w:cs="Arial"/>
          <w:sz w:val="20"/>
          <w:szCs w:val="20"/>
        </w:rPr>
      </w:pPr>
      <w:r w:rsidRPr="002B5858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4815"/>
      </w:tblGrid>
      <w:tr w:rsidR="003444E3" w:rsidRPr="002B5858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3444E3" w:rsidRPr="002B5858" w:rsidRDefault="003444E3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3444E3" w:rsidRPr="002B5858" w:rsidRDefault="003444E3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3444E3" w:rsidRPr="002B5858" w:rsidTr="000E3277">
        <w:trPr>
          <w:trHeight w:val="375"/>
        </w:trPr>
        <w:tc>
          <w:tcPr>
            <w:tcW w:w="227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7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Oficina de Administración y Finanzas – Sede Central</w:t>
            </w:r>
          </w:p>
        </w:tc>
      </w:tr>
      <w:tr w:rsidR="003444E3" w:rsidRPr="002B5858" w:rsidTr="000E3277">
        <w:trPr>
          <w:trHeight w:val="300"/>
        </w:trPr>
        <w:tc>
          <w:tcPr>
            <w:tcW w:w="2270" w:type="pct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</w:tcPr>
          <w:p w:rsidR="003444E3" w:rsidRPr="002B5858" w:rsidRDefault="003444E3" w:rsidP="000E327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 xml:space="preserve">Inicio:              15  de diciembre  de 2016   </w:t>
            </w:r>
          </w:p>
        </w:tc>
      </w:tr>
      <w:tr w:rsidR="003444E3" w:rsidRPr="002B5858" w:rsidTr="000E3277">
        <w:trPr>
          <w:trHeight w:val="233"/>
        </w:trPr>
        <w:tc>
          <w:tcPr>
            <w:tcW w:w="2270" w:type="pct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</w:tcPr>
          <w:p w:rsidR="003444E3" w:rsidRPr="002B5858" w:rsidRDefault="003444E3" w:rsidP="000E3277">
            <w:pPr>
              <w:rPr>
                <w:rFonts w:ascii="Arial" w:hAnsi="Arial" w:cs="Arial"/>
                <w:sz w:val="20"/>
                <w:szCs w:val="20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Término:        31  de diciembre   de 2016</w:t>
            </w:r>
          </w:p>
        </w:tc>
      </w:tr>
      <w:tr w:rsidR="003444E3" w:rsidRPr="002B5858" w:rsidTr="000E3277">
        <w:trPr>
          <w:trHeight w:val="890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3444E3" w:rsidRPr="002B5858" w:rsidRDefault="003444E3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S/. 11,000.00 (Once  mil y 00/100  Soles). Incluyen todos los montos y afiliaciones de ley, así como toda deducción aplicable al trabajador</w:t>
            </w:r>
          </w:p>
        </w:tc>
      </w:tr>
      <w:tr w:rsidR="003444E3" w:rsidRPr="002B5858" w:rsidTr="000E3277">
        <w:trPr>
          <w:trHeight w:val="405"/>
        </w:trPr>
        <w:tc>
          <w:tcPr>
            <w:tcW w:w="227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3444E3" w:rsidRPr="002B5858" w:rsidRDefault="003444E3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58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Otras condiciones esenciales del contrato</w:t>
            </w:r>
          </w:p>
        </w:tc>
        <w:tc>
          <w:tcPr>
            <w:tcW w:w="273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3444E3" w:rsidRPr="002B5858" w:rsidRDefault="003444E3" w:rsidP="000E3277">
            <w:pPr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2B5858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2B5858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3444E3" w:rsidRPr="002B5858" w:rsidRDefault="003444E3" w:rsidP="003444E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444E3" w:rsidRPr="002B5858" w:rsidRDefault="003444E3" w:rsidP="003444E3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444E3" w:rsidRDefault="003444E3"/>
    <w:sectPr w:rsidR="003444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4F0" w:rsidRDefault="00F664F0" w:rsidP="002B5AED">
      <w:r>
        <w:separator/>
      </w:r>
    </w:p>
  </w:endnote>
  <w:endnote w:type="continuationSeparator" w:id="0">
    <w:p w:rsidR="00F664F0" w:rsidRDefault="00F664F0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4F0" w:rsidRDefault="00F664F0" w:rsidP="002B5AED">
      <w:r>
        <w:separator/>
      </w:r>
    </w:p>
  </w:footnote>
  <w:footnote w:type="continuationSeparator" w:id="0">
    <w:p w:rsidR="00F664F0" w:rsidRDefault="00F664F0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A594C"/>
    <w:multiLevelType w:val="hybridMultilevel"/>
    <w:tmpl w:val="1B784C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8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7"/>
  </w:num>
  <w:num w:numId="12">
    <w:abstractNumId w:val="6"/>
  </w:num>
  <w:num w:numId="13">
    <w:abstractNumId w:val="19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0"/>
  </w:num>
  <w:num w:numId="22">
    <w:abstractNumId w:val="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70D85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A5C66"/>
    <w:rsid w:val="001D1E2D"/>
    <w:rsid w:val="001E0258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D7BD0"/>
    <w:rsid w:val="002E1D81"/>
    <w:rsid w:val="002E4356"/>
    <w:rsid w:val="00310563"/>
    <w:rsid w:val="0034158C"/>
    <w:rsid w:val="003444E3"/>
    <w:rsid w:val="00344B2D"/>
    <w:rsid w:val="00350A04"/>
    <w:rsid w:val="0035342F"/>
    <w:rsid w:val="00365432"/>
    <w:rsid w:val="0036544F"/>
    <w:rsid w:val="003A7FB2"/>
    <w:rsid w:val="003C00FF"/>
    <w:rsid w:val="003C23DA"/>
    <w:rsid w:val="003E48F4"/>
    <w:rsid w:val="003E5C7E"/>
    <w:rsid w:val="004000C0"/>
    <w:rsid w:val="004010F3"/>
    <w:rsid w:val="00431AEF"/>
    <w:rsid w:val="00435B9C"/>
    <w:rsid w:val="00441BE7"/>
    <w:rsid w:val="00445681"/>
    <w:rsid w:val="00463329"/>
    <w:rsid w:val="00492949"/>
    <w:rsid w:val="004A3B52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28B5"/>
    <w:rsid w:val="005D69F9"/>
    <w:rsid w:val="005F2B06"/>
    <w:rsid w:val="00614102"/>
    <w:rsid w:val="006200A5"/>
    <w:rsid w:val="00640EB8"/>
    <w:rsid w:val="0067342D"/>
    <w:rsid w:val="006840FB"/>
    <w:rsid w:val="00697550"/>
    <w:rsid w:val="006B1A31"/>
    <w:rsid w:val="006B7AB0"/>
    <w:rsid w:val="006C57A4"/>
    <w:rsid w:val="006D1B0E"/>
    <w:rsid w:val="006D3568"/>
    <w:rsid w:val="006D7B15"/>
    <w:rsid w:val="006F4C51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6B1A"/>
    <w:rsid w:val="00810880"/>
    <w:rsid w:val="0082261D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82CE1"/>
    <w:rsid w:val="009B511A"/>
    <w:rsid w:val="009C55D7"/>
    <w:rsid w:val="009D13C6"/>
    <w:rsid w:val="009E386F"/>
    <w:rsid w:val="00A73621"/>
    <w:rsid w:val="00A80CC9"/>
    <w:rsid w:val="00A86DBE"/>
    <w:rsid w:val="00AA2D2B"/>
    <w:rsid w:val="00AA31B5"/>
    <w:rsid w:val="00AB2182"/>
    <w:rsid w:val="00AD3F7B"/>
    <w:rsid w:val="00AD5A39"/>
    <w:rsid w:val="00AE7573"/>
    <w:rsid w:val="00AF7D46"/>
    <w:rsid w:val="00B26CF1"/>
    <w:rsid w:val="00B325C3"/>
    <w:rsid w:val="00B34365"/>
    <w:rsid w:val="00B36733"/>
    <w:rsid w:val="00B371AD"/>
    <w:rsid w:val="00B56CE7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64000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D625A"/>
    <w:rsid w:val="00DE0263"/>
    <w:rsid w:val="00DF0A10"/>
    <w:rsid w:val="00E03B76"/>
    <w:rsid w:val="00E03D2E"/>
    <w:rsid w:val="00E123EF"/>
    <w:rsid w:val="00E71D9D"/>
    <w:rsid w:val="00E836F5"/>
    <w:rsid w:val="00EA0B44"/>
    <w:rsid w:val="00EC116C"/>
    <w:rsid w:val="00EC2825"/>
    <w:rsid w:val="00EF631B"/>
    <w:rsid w:val="00F14BB1"/>
    <w:rsid w:val="00F16D32"/>
    <w:rsid w:val="00F17121"/>
    <w:rsid w:val="00F277DD"/>
    <w:rsid w:val="00F64A7B"/>
    <w:rsid w:val="00F664F0"/>
    <w:rsid w:val="00F7380E"/>
    <w:rsid w:val="00F93C1B"/>
    <w:rsid w:val="00FA0F21"/>
    <w:rsid w:val="00FA4418"/>
    <w:rsid w:val="00FD6FCF"/>
    <w:rsid w:val="00FE44AD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7D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D46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892DA-7256-4DBC-BFB5-7B5E44B91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1128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Julian Navarro</cp:lastModifiedBy>
  <cp:revision>5</cp:revision>
  <cp:lastPrinted>2016-06-20T22:08:00Z</cp:lastPrinted>
  <dcterms:created xsi:type="dcterms:W3CDTF">2016-11-30T15:18:00Z</dcterms:created>
  <dcterms:modified xsi:type="dcterms:W3CDTF">2016-12-15T00:08:00Z</dcterms:modified>
</cp:coreProperties>
</file>